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58" w:rsidRDefault="00775558" w:rsidP="00775558">
      <w:pPr>
        <w:pStyle w:val="12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bookmarkStart w:id="0" w:name="bookmark1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</w:p>
    <w:p w:rsidR="00775558" w:rsidRDefault="00775558" w:rsidP="00775558">
      <w:pPr>
        <w:pStyle w:val="12"/>
        <w:spacing w:after="120"/>
        <w:ind w:left="36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Орловского сельского поселения</w:t>
      </w:r>
    </w:p>
    <w:p w:rsidR="00775558" w:rsidRDefault="00775558" w:rsidP="00775558">
      <w:pPr>
        <w:pStyle w:val="12"/>
        <w:jc w:val="center"/>
        <w:rPr>
          <w:rFonts w:ascii="Arial" w:hAnsi="Arial" w:cs="Arial"/>
        </w:rPr>
      </w:pPr>
      <w:r>
        <w:rPr>
          <w:rFonts w:ascii="Arial" w:hAnsi="Arial" w:cs="Arial"/>
        </w:rPr>
        <w:t>636513, Россия, Томская обл., Верхнекетский р-он, п.Центральный, пер.Школьный,11</w:t>
      </w:r>
    </w:p>
    <w:p w:rsidR="00775558" w:rsidRDefault="00775558" w:rsidP="00775558">
      <w:pPr>
        <w:pStyle w:val="12"/>
        <w:jc w:val="center"/>
        <w:rPr>
          <w:rFonts w:ascii="Arial" w:hAnsi="Arial" w:cs="Arial"/>
        </w:rPr>
      </w:pPr>
      <w:r>
        <w:rPr>
          <w:rFonts w:ascii="Arial" w:hAnsi="Arial" w:cs="Arial"/>
        </w:rPr>
        <w:sym w:font="Wingdings" w:char="0028"/>
      </w:r>
      <w:r>
        <w:rPr>
          <w:rFonts w:ascii="Arial" w:hAnsi="Arial" w:cs="Arial"/>
        </w:rPr>
        <w:t xml:space="preserve"> (38-258) 37-2-22,  телефакс (38-258) 37-2-26</w:t>
      </w:r>
    </w:p>
    <w:tbl>
      <w:tblPr>
        <w:tblW w:w="93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775558" w:rsidTr="004B1AB2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5558" w:rsidRDefault="00775558" w:rsidP="004B1AB2">
            <w:pPr>
              <w:pStyle w:val="110"/>
              <w:spacing w:after="20" w:line="276" w:lineRule="auto"/>
              <w:jc w:val="left"/>
              <w:rPr>
                <w:rFonts w:ascii="Century Schoolbook" w:hAnsi="Century Schoolbook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75558" w:rsidRDefault="00775558" w:rsidP="004B1AB2">
            <w:pPr>
              <w:pStyle w:val="110"/>
              <w:spacing w:after="20" w:line="276" w:lineRule="auto"/>
              <w:ind w:right="57"/>
              <w:rPr>
                <w:rFonts w:ascii="Century Schoolbook" w:hAnsi="Century Schoolbook" w:cs="Arial"/>
                <w:i w:val="0"/>
                <w:iCs w:val="0"/>
                <w:sz w:val="4"/>
                <w:szCs w:val="4"/>
              </w:rPr>
            </w:pPr>
          </w:p>
        </w:tc>
      </w:tr>
    </w:tbl>
    <w:p w:rsidR="00775558" w:rsidRPr="00231AC9" w:rsidRDefault="00775558" w:rsidP="00775558">
      <w:pPr>
        <w:pStyle w:val="31"/>
        <w:spacing w:before="120" w:after="120"/>
        <w:jc w:val="center"/>
        <w:rPr>
          <w:b/>
          <w:bCs/>
          <w:sz w:val="28"/>
          <w:szCs w:val="28"/>
        </w:rPr>
      </w:pPr>
      <w:r w:rsidRPr="00231AC9">
        <w:rPr>
          <w:b/>
          <w:bCs/>
          <w:sz w:val="28"/>
          <w:szCs w:val="28"/>
        </w:rPr>
        <w:t>ПОСТАНОВЛЕНИЕ</w:t>
      </w:r>
    </w:p>
    <w:p w:rsidR="00775558" w:rsidRDefault="00775558" w:rsidP="00775558">
      <w:pPr>
        <w:pStyle w:val="31"/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«28»   марта  2018</w:t>
      </w:r>
      <w:r w:rsidR="00D667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г.                                                                                          № _024</w:t>
      </w:r>
    </w:p>
    <w:bookmarkEnd w:id="0"/>
    <w:p w:rsidR="00E46585" w:rsidRDefault="00E87B13">
      <w:pPr>
        <w:pStyle w:val="30"/>
        <w:shd w:val="clear" w:color="auto" w:fill="auto"/>
        <w:spacing w:before="0" w:after="236"/>
        <w:ind w:right="80"/>
      </w:pPr>
      <w:r>
        <w:t xml:space="preserve">О внесении изменений </w:t>
      </w:r>
      <w:r w:rsidR="00D66712">
        <w:t xml:space="preserve">в </w:t>
      </w:r>
      <w:r>
        <w:t>административный регламент по предоставлению муниципальной услуги «Выдача градостроительного плана земельного участка», утвержденный постановлением Администрации Орловского сельского поселения от 26.08.2014 № 047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40" w:right="8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В целях приведения муниципального нормативного правового акта в соответствие с федеральным законодательством,</w:t>
      </w:r>
    </w:p>
    <w:p w:rsidR="00E46585" w:rsidRPr="000C39D5" w:rsidRDefault="00E87B13" w:rsidP="000C39D5">
      <w:pPr>
        <w:pStyle w:val="30"/>
        <w:shd w:val="clear" w:color="auto" w:fill="auto"/>
        <w:spacing w:before="0" w:after="0" w:line="240" w:lineRule="auto"/>
        <w:ind w:left="40"/>
        <w:jc w:val="left"/>
        <w:rPr>
          <w:rFonts w:ascii="Times New Roman" w:hAnsi="Times New Roman" w:cs="Times New Roman"/>
        </w:rPr>
      </w:pPr>
      <w:r w:rsidRPr="000C39D5">
        <w:rPr>
          <w:rFonts w:ascii="Times New Roman" w:hAnsi="Times New Roman" w:cs="Times New Roman"/>
        </w:rPr>
        <w:t>ПОСТАНОВЛЯЮ: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40" w:right="8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1. Внести в административный регламент по предоставлению муниципальной услуги «Выдача градостроительного плана земельного участка», утвержденный постановлением Администрации Орловского сельского поселения от 26.08.2014 № 047, следующие изменения:</w:t>
      </w:r>
    </w:p>
    <w:p w:rsidR="00E46585" w:rsidRPr="00775558" w:rsidRDefault="00754376" w:rsidP="00754376">
      <w:pPr>
        <w:pStyle w:val="11"/>
        <w:shd w:val="clear" w:color="auto" w:fill="auto"/>
        <w:tabs>
          <w:tab w:val="left" w:pos="829"/>
        </w:tabs>
        <w:spacing w:before="0"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 xml:space="preserve">1) </w:t>
      </w:r>
      <w:r w:rsidR="00E87B13" w:rsidRPr="00775558">
        <w:rPr>
          <w:rFonts w:ascii="Times New Roman" w:hAnsi="Times New Roman" w:cs="Times New Roman"/>
          <w:sz w:val="24"/>
          <w:szCs w:val="24"/>
        </w:rPr>
        <w:t>пункт 2.3 изложить в следующей редакции: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40" w:right="8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«2.3. Результатом предоставления муниципальной услуги является выдача градостроительного плана земельного участка.»;</w:t>
      </w:r>
    </w:p>
    <w:p w:rsidR="00E46585" w:rsidRPr="00775558" w:rsidRDefault="00754376" w:rsidP="00754376">
      <w:pPr>
        <w:pStyle w:val="11"/>
        <w:shd w:val="clear" w:color="auto" w:fill="auto"/>
        <w:tabs>
          <w:tab w:val="left" w:pos="848"/>
        </w:tabs>
        <w:spacing w:before="0"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 xml:space="preserve">2) </w:t>
      </w:r>
      <w:r w:rsidR="00E87B13" w:rsidRPr="00775558">
        <w:rPr>
          <w:rFonts w:ascii="Times New Roman" w:hAnsi="Times New Roman" w:cs="Times New Roman"/>
          <w:sz w:val="24"/>
          <w:szCs w:val="24"/>
        </w:rPr>
        <w:t>в пункте 2.5: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подпункт 3 изложить в следующей редакции: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40" w:right="8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«3) приказ Минстроя России от 25.04.2017 № 741/пр «Об утверждении формы градостроительного плана земельного участка и порядка ее заполнения»;»;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4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подпункт 4 признать утратившим силу;</w:t>
      </w:r>
    </w:p>
    <w:p w:rsidR="00E46585" w:rsidRPr="00775558" w:rsidRDefault="00754376" w:rsidP="00754376">
      <w:pPr>
        <w:pStyle w:val="11"/>
        <w:shd w:val="clear" w:color="auto" w:fill="auto"/>
        <w:tabs>
          <w:tab w:val="left" w:pos="843"/>
        </w:tabs>
        <w:spacing w:before="0"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 xml:space="preserve">3) </w:t>
      </w:r>
      <w:r w:rsidR="00E87B13" w:rsidRPr="00775558">
        <w:rPr>
          <w:rFonts w:ascii="Times New Roman" w:hAnsi="Times New Roman" w:cs="Times New Roman"/>
          <w:sz w:val="24"/>
          <w:szCs w:val="24"/>
        </w:rPr>
        <w:t>пункт 2.6 изложить в следующей редакции: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40" w:right="8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«2.6. Для предоставления муниципальной услуги заявитель представляет заявление о выдаче градостроительного плана земельного участка.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40" w:right="8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Образец заявления о предоставлении муниципальной услуги представлен в приложении 1 к настоящему Административному регламенту.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40" w:right="8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может быть представлено в Администрацию Орловского сельского поселения с использованием Единого портала государственных и муниципальных услуг (функций) (\ллллл/.до5из1ид|.ги), почтовым отправлением, при личном обращении.»;</w:t>
      </w:r>
    </w:p>
    <w:p w:rsidR="00E46585" w:rsidRPr="00775558" w:rsidRDefault="00754376" w:rsidP="00754376">
      <w:pPr>
        <w:pStyle w:val="11"/>
        <w:shd w:val="clear" w:color="auto" w:fill="auto"/>
        <w:tabs>
          <w:tab w:val="left" w:pos="853"/>
        </w:tabs>
        <w:spacing w:before="0"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 xml:space="preserve">4) </w:t>
      </w:r>
      <w:r w:rsidR="00E87B13" w:rsidRPr="00775558">
        <w:rPr>
          <w:rFonts w:ascii="Times New Roman" w:hAnsi="Times New Roman" w:cs="Times New Roman"/>
          <w:sz w:val="24"/>
          <w:szCs w:val="24"/>
        </w:rPr>
        <w:t>пункт 2.8 признать утратившим силу;</w:t>
      </w:r>
    </w:p>
    <w:p w:rsidR="00E46585" w:rsidRPr="00775558" w:rsidRDefault="00754376" w:rsidP="00754376">
      <w:pPr>
        <w:pStyle w:val="11"/>
        <w:shd w:val="clear" w:color="auto" w:fill="auto"/>
        <w:tabs>
          <w:tab w:val="left" w:pos="824"/>
        </w:tabs>
        <w:spacing w:before="0"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 xml:space="preserve">5) </w:t>
      </w:r>
      <w:r w:rsidR="00E87B13" w:rsidRPr="00775558">
        <w:rPr>
          <w:rFonts w:ascii="Times New Roman" w:hAnsi="Times New Roman" w:cs="Times New Roman"/>
          <w:sz w:val="24"/>
          <w:szCs w:val="24"/>
        </w:rPr>
        <w:t>дополнить пунктом 2.12.1 следующего содержания: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40" w:right="8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«2.12.1. Информация для заявителя должна размещаться на настенных информационных стендах.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40" w:right="80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 и призваны обеспечить каждого посетителя исчерпывающей информацией о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На информационном стенде в обязательном порядке должна быть размещена следующая информация:</w:t>
      </w:r>
    </w:p>
    <w:p w:rsidR="00E46585" w:rsidRPr="00775558" w:rsidRDefault="001473C1" w:rsidP="001473C1">
      <w:pPr>
        <w:pStyle w:val="11"/>
        <w:shd w:val="clear" w:color="auto" w:fill="auto"/>
        <w:tabs>
          <w:tab w:val="left" w:pos="829"/>
        </w:tabs>
        <w:spacing w:before="0"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 xml:space="preserve">1) </w:t>
      </w:r>
      <w:r w:rsidR="00E87B13" w:rsidRPr="00775558">
        <w:rPr>
          <w:rFonts w:ascii="Times New Roman" w:hAnsi="Times New Roman" w:cs="Times New Roman"/>
          <w:sz w:val="24"/>
          <w:szCs w:val="24"/>
        </w:rPr>
        <w:t>режим работы Администрации Орловского сельского поселения;</w:t>
      </w:r>
    </w:p>
    <w:p w:rsidR="00E46585" w:rsidRPr="00775558" w:rsidRDefault="001473C1" w:rsidP="001473C1">
      <w:pPr>
        <w:pStyle w:val="11"/>
        <w:shd w:val="clear" w:color="auto" w:fill="auto"/>
        <w:tabs>
          <w:tab w:val="left" w:pos="913"/>
        </w:tabs>
        <w:spacing w:before="0" w:after="0" w:line="240" w:lineRule="auto"/>
        <w:ind w:left="560" w:right="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 xml:space="preserve">2) </w:t>
      </w:r>
      <w:r w:rsidR="00E87B13" w:rsidRPr="00775558">
        <w:rPr>
          <w:rFonts w:ascii="Times New Roman" w:hAnsi="Times New Roman" w:cs="Times New Roman"/>
          <w:sz w:val="24"/>
          <w:szCs w:val="24"/>
        </w:rPr>
        <w:t>почтовый адрес и адрес электронной почты Администрации Орловского сельского поселения.</w:t>
      </w:r>
    </w:p>
    <w:p w:rsidR="00E46585" w:rsidRPr="00775558" w:rsidRDefault="001473C1" w:rsidP="001473C1">
      <w:pPr>
        <w:pStyle w:val="11"/>
        <w:shd w:val="clear" w:color="auto" w:fill="auto"/>
        <w:tabs>
          <w:tab w:val="left" w:pos="990"/>
        </w:tabs>
        <w:spacing w:before="0" w:after="0" w:line="240" w:lineRule="auto"/>
        <w:ind w:left="560" w:right="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 xml:space="preserve">3) </w:t>
      </w:r>
      <w:r w:rsidR="00E87B13" w:rsidRPr="00775558">
        <w:rPr>
          <w:rFonts w:ascii="Times New Roman" w:hAnsi="Times New Roman" w:cs="Times New Roman"/>
          <w:sz w:val="24"/>
          <w:szCs w:val="24"/>
        </w:rPr>
        <w:t>должность, фамилия, инициалы, контактный телефон специалиста, ответственного за предоставление муниципальной услуги;</w:t>
      </w:r>
    </w:p>
    <w:p w:rsidR="00E46585" w:rsidRPr="00775558" w:rsidRDefault="001473C1" w:rsidP="001473C1">
      <w:pPr>
        <w:pStyle w:val="11"/>
        <w:shd w:val="clear" w:color="auto" w:fill="auto"/>
        <w:tabs>
          <w:tab w:val="left" w:pos="843"/>
        </w:tabs>
        <w:spacing w:before="0"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 xml:space="preserve">4) </w:t>
      </w:r>
      <w:r w:rsidR="00E87B13" w:rsidRPr="00775558">
        <w:rPr>
          <w:rFonts w:ascii="Times New Roman" w:hAnsi="Times New Roman" w:cs="Times New Roman"/>
          <w:sz w:val="24"/>
          <w:szCs w:val="24"/>
        </w:rPr>
        <w:t>образец заполнения заявления о предоставлении муниципальной услуги.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lastRenderedPageBreak/>
        <w:t>Бланки заявлений о предоставлении муниципальной услуги должны быть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помещены в карманы для печатной продукции, предусмотренные на стенде.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Для соблюдения законных прав инвалидов специалист, ответственный за предоставление муниципальной услуги, обеспечивает содействие инвалидам в ознакомлении с информацией, размещенной на информационном стенде.»;</w:t>
      </w:r>
    </w:p>
    <w:p w:rsidR="00E46585" w:rsidRPr="00775558" w:rsidRDefault="001473C1" w:rsidP="001473C1">
      <w:pPr>
        <w:pStyle w:val="11"/>
        <w:shd w:val="clear" w:color="auto" w:fill="auto"/>
        <w:tabs>
          <w:tab w:val="left" w:pos="848"/>
        </w:tabs>
        <w:spacing w:before="0"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 xml:space="preserve">6) </w:t>
      </w:r>
      <w:r w:rsidR="00E87B13" w:rsidRPr="00775558">
        <w:rPr>
          <w:rFonts w:ascii="Times New Roman" w:hAnsi="Times New Roman" w:cs="Times New Roman"/>
          <w:sz w:val="24"/>
          <w:szCs w:val="24"/>
        </w:rPr>
        <w:t>пункт 3.1 изложить в следующей редакции: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«3.1. Предоставление муниципальной услуги включает в себя следующие административные процедуры:</w:t>
      </w:r>
    </w:p>
    <w:p w:rsidR="00E46585" w:rsidRPr="00775558" w:rsidRDefault="001473C1" w:rsidP="001473C1">
      <w:pPr>
        <w:pStyle w:val="11"/>
        <w:shd w:val="clear" w:color="auto" w:fill="auto"/>
        <w:tabs>
          <w:tab w:val="left" w:pos="829"/>
        </w:tabs>
        <w:spacing w:before="0"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 xml:space="preserve">1) </w:t>
      </w:r>
      <w:r w:rsidR="00E87B13" w:rsidRPr="00775558">
        <w:rPr>
          <w:rFonts w:ascii="Times New Roman" w:hAnsi="Times New Roman" w:cs="Times New Roman"/>
          <w:sz w:val="24"/>
          <w:szCs w:val="24"/>
        </w:rPr>
        <w:t>прием заявления о выдаче градостроительного плана земельного участка;</w:t>
      </w:r>
    </w:p>
    <w:p w:rsidR="00E46585" w:rsidRPr="00775558" w:rsidRDefault="001473C1" w:rsidP="001473C1">
      <w:pPr>
        <w:pStyle w:val="11"/>
        <w:shd w:val="clear" w:color="auto" w:fill="auto"/>
        <w:tabs>
          <w:tab w:val="left" w:pos="1009"/>
        </w:tabs>
        <w:spacing w:before="0" w:after="0" w:line="240" w:lineRule="auto"/>
        <w:ind w:left="560" w:right="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 xml:space="preserve">2) </w:t>
      </w:r>
      <w:r w:rsidR="00E87B13" w:rsidRPr="00775558">
        <w:rPr>
          <w:rFonts w:ascii="Times New Roman" w:hAnsi="Times New Roman" w:cs="Times New Roman"/>
          <w:sz w:val="24"/>
          <w:szCs w:val="24"/>
        </w:rPr>
        <w:t>рассмотрение заявления и принятие решения о предоставлении муниципальной услуги;</w:t>
      </w:r>
    </w:p>
    <w:p w:rsidR="00E46585" w:rsidRPr="00775558" w:rsidRDefault="001473C1" w:rsidP="001473C1">
      <w:pPr>
        <w:pStyle w:val="11"/>
        <w:shd w:val="clear" w:color="auto" w:fill="auto"/>
        <w:tabs>
          <w:tab w:val="left" w:pos="843"/>
        </w:tabs>
        <w:spacing w:before="0"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 xml:space="preserve">3) </w:t>
      </w:r>
      <w:r w:rsidR="00E87B13" w:rsidRPr="00775558">
        <w:rPr>
          <w:rFonts w:ascii="Times New Roman" w:hAnsi="Times New Roman" w:cs="Times New Roman"/>
          <w:sz w:val="24"/>
          <w:szCs w:val="24"/>
        </w:rPr>
        <w:t>выдача результата муниципальной услуги.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Блок - схема предоставления муниципальной услуги отражена в приложении 2 к Административному регламенту.»;</w:t>
      </w:r>
    </w:p>
    <w:p w:rsidR="00E46585" w:rsidRPr="00775558" w:rsidRDefault="001473C1" w:rsidP="001473C1">
      <w:pPr>
        <w:pStyle w:val="11"/>
        <w:shd w:val="clear" w:color="auto" w:fill="auto"/>
        <w:tabs>
          <w:tab w:val="left" w:pos="848"/>
        </w:tabs>
        <w:spacing w:before="0"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 xml:space="preserve">7) </w:t>
      </w:r>
      <w:r w:rsidR="00E87B13" w:rsidRPr="00775558">
        <w:rPr>
          <w:rFonts w:ascii="Times New Roman" w:hAnsi="Times New Roman" w:cs="Times New Roman"/>
          <w:sz w:val="24"/>
          <w:szCs w:val="24"/>
        </w:rPr>
        <w:t>в пункте 3.2: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1473C1" w:rsidRPr="00775558">
        <w:rPr>
          <w:rFonts w:ascii="Times New Roman" w:hAnsi="Times New Roman" w:cs="Times New Roman"/>
          <w:sz w:val="24"/>
          <w:szCs w:val="24"/>
        </w:rPr>
        <w:t>одиннадцатый</w:t>
      </w:r>
      <w:r w:rsidRPr="0077555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«Результатом административной процедуры является прием и регистрация заявления и передача заявления специалисту Администрации Орловского сельского поселения.»;</w:t>
      </w:r>
    </w:p>
    <w:p w:rsidR="00E46585" w:rsidRPr="00775558" w:rsidRDefault="001473C1" w:rsidP="001473C1">
      <w:pPr>
        <w:pStyle w:val="11"/>
        <w:shd w:val="clear" w:color="auto" w:fill="auto"/>
        <w:tabs>
          <w:tab w:val="left" w:pos="843"/>
        </w:tabs>
        <w:spacing w:before="0"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 xml:space="preserve">8) </w:t>
      </w:r>
      <w:r w:rsidR="00E87B13" w:rsidRPr="00775558">
        <w:rPr>
          <w:rFonts w:ascii="Times New Roman" w:hAnsi="Times New Roman" w:cs="Times New Roman"/>
          <w:sz w:val="24"/>
          <w:szCs w:val="24"/>
        </w:rPr>
        <w:t>пункт 3.3 изложить в следующей редакции: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«3.3. Рассмотрение заявления и принятие решения о предоставлении муниципальной услуги.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Основанием для начала данной процедуры является передача специалисту Администрации Орловского сельского поселения заявления о предоставлении муниципальной услуги.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Специалист осуществляет подготовку градостроительного плана земельного участка.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Глава Орловского сельского поселения утверждает (подписывает) градостроительный план земельного участка.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процедуры: восемнадцать дней со дня поступления заявления.</w:t>
      </w:r>
    </w:p>
    <w:p w:rsidR="00E46585" w:rsidRPr="00775558" w:rsidRDefault="00E87B13" w:rsidP="000C39D5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принятое решение о предоставлении муниципальной услуги»;</w:t>
      </w:r>
    </w:p>
    <w:p w:rsidR="00E46585" w:rsidRPr="00775558" w:rsidRDefault="00573613" w:rsidP="000C39D5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 xml:space="preserve">9) </w:t>
      </w:r>
      <w:r w:rsidR="00E87B13" w:rsidRPr="00775558">
        <w:rPr>
          <w:rFonts w:ascii="Times New Roman" w:hAnsi="Times New Roman" w:cs="Times New Roman"/>
          <w:sz w:val="24"/>
          <w:szCs w:val="24"/>
        </w:rPr>
        <w:t xml:space="preserve">пункт 3.4 </w:t>
      </w:r>
      <w:r w:rsidRPr="00775558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573613" w:rsidRPr="00775558" w:rsidRDefault="00573613" w:rsidP="000C39D5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D5" w:rsidRPr="00775558" w:rsidRDefault="00E87B13" w:rsidP="000C39D5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</w:t>
      </w:r>
      <w:r w:rsidR="00573613" w:rsidRPr="00775558">
        <w:rPr>
          <w:rFonts w:ascii="Times New Roman" w:hAnsi="Times New Roman" w:cs="Times New Roman"/>
          <w:sz w:val="24"/>
          <w:szCs w:val="24"/>
        </w:rPr>
        <w:t xml:space="preserve"> </w:t>
      </w:r>
      <w:r w:rsidR="00754376" w:rsidRPr="00775558">
        <w:rPr>
          <w:rFonts w:ascii="Times New Roman" w:hAnsi="Times New Roman" w:cs="Times New Roman"/>
          <w:sz w:val="24"/>
          <w:szCs w:val="24"/>
        </w:rPr>
        <w:t>опубликования в информационном вестнике</w:t>
      </w:r>
      <w:r w:rsidR="00573613" w:rsidRPr="00775558">
        <w:rPr>
          <w:rFonts w:ascii="Times New Roman" w:hAnsi="Times New Roman" w:cs="Times New Roman"/>
          <w:sz w:val="24"/>
          <w:szCs w:val="24"/>
        </w:rPr>
        <w:t xml:space="preserve"> Верхнекетского района </w:t>
      </w:r>
      <w:r w:rsidR="00754376" w:rsidRPr="00775558">
        <w:rPr>
          <w:rFonts w:ascii="Times New Roman" w:hAnsi="Times New Roman" w:cs="Times New Roman"/>
          <w:sz w:val="24"/>
          <w:szCs w:val="24"/>
        </w:rPr>
        <w:t>«Территория».</w:t>
      </w:r>
    </w:p>
    <w:p w:rsidR="00754376" w:rsidRPr="00775558" w:rsidRDefault="00754376" w:rsidP="00754376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 xml:space="preserve">3. Разместить настоящее постановление </w:t>
      </w:r>
      <w:r w:rsidR="00573613" w:rsidRPr="0077555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775558">
        <w:rPr>
          <w:rFonts w:ascii="Times New Roman" w:hAnsi="Times New Roman" w:cs="Times New Roman"/>
          <w:sz w:val="24"/>
          <w:szCs w:val="24"/>
        </w:rPr>
        <w:t>Администрации Верхнекетского района.</w:t>
      </w:r>
    </w:p>
    <w:p w:rsidR="00573613" w:rsidRPr="00775558" w:rsidRDefault="00573613" w:rsidP="00754376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613" w:rsidRPr="00775558" w:rsidRDefault="00573613" w:rsidP="00754376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3613" w:rsidRPr="00775558" w:rsidRDefault="00573613" w:rsidP="00754376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4376" w:rsidRPr="00775558" w:rsidRDefault="00754376" w:rsidP="00754376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Глава Орловского сельского поселения</w:t>
      </w:r>
    </w:p>
    <w:p w:rsidR="00754376" w:rsidRPr="00775558" w:rsidRDefault="00754376" w:rsidP="00754376">
      <w:pPr>
        <w:pStyle w:val="11"/>
        <w:shd w:val="clear" w:color="auto" w:fill="auto"/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558">
        <w:rPr>
          <w:rFonts w:ascii="Times New Roman" w:hAnsi="Times New Roman" w:cs="Times New Roman"/>
          <w:sz w:val="24"/>
          <w:szCs w:val="24"/>
        </w:rPr>
        <w:t>Г.Н.Мартюков</w:t>
      </w:r>
    </w:p>
    <w:sectPr w:rsidR="00754376" w:rsidRPr="00775558" w:rsidSect="00754376">
      <w:type w:val="continuous"/>
      <w:pgSz w:w="11905" w:h="16837"/>
      <w:pgMar w:top="909" w:right="733" w:bottom="962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48" w:rsidRDefault="00221B48" w:rsidP="00E46585">
      <w:r>
        <w:separator/>
      </w:r>
    </w:p>
  </w:endnote>
  <w:endnote w:type="continuationSeparator" w:id="1">
    <w:p w:rsidR="00221B48" w:rsidRDefault="00221B48" w:rsidP="00E46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48" w:rsidRDefault="00221B48"/>
  </w:footnote>
  <w:footnote w:type="continuationSeparator" w:id="1">
    <w:p w:rsidR="00221B48" w:rsidRDefault="00221B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91C99"/>
    <w:multiLevelType w:val="multilevel"/>
    <w:tmpl w:val="5426B16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46585"/>
    <w:rsid w:val="000C39D5"/>
    <w:rsid w:val="001473C1"/>
    <w:rsid w:val="00221B48"/>
    <w:rsid w:val="00573613"/>
    <w:rsid w:val="00663F8E"/>
    <w:rsid w:val="00754376"/>
    <w:rsid w:val="00775558"/>
    <w:rsid w:val="00BB6993"/>
    <w:rsid w:val="00D66712"/>
    <w:rsid w:val="00E05A37"/>
    <w:rsid w:val="00E46585"/>
    <w:rsid w:val="00E8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5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658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46585"/>
    <w:rPr>
      <w:b w:val="0"/>
      <w:bCs w:val="0"/>
      <w:i w:val="0"/>
      <w:iCs w:val="0"/>
      <w:smallCaps w:val="0"/>
      <w:strike w:val="0"/>
      <w:spacing w:val="40"/>
      <w:sz w:val="37"/>
      <w:szCs w:val="37"/>
    </w:rPr>
  </w:style>
  <w:style w:type="character" w:customStyle="1" w:styleId="2">
    <w:name w:val="Основной текст (2)_"/>
    <w:basedOn w:val="a0"/>
    <w:link w:val="20"/>
    <w:rsid w:val="00E4658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1"/>
    <w:rsid w:val="00E46585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E46585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E46585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rsid w:val="00E46585"/>
    <w:pPr>
      <w:shd w:val="clear" w:color="auto" w:fill="FFFFFF"/>
      <w:spacing w:line="538" w:lineRule="exact"/>
      <w:jc w:val="center"/>
      <w:outlineLvl w:val="0"/>
    </w:pPr>
    <w:rPr>
      <w:b/>
      <w:bCs/>
      <w:spacing w:val="40"/>
      <w:sz w:val="37"/>
      <w:szCs w:val="37"/>
    </w:rPr>
  </w:style>
  <w:style w:type="paragraph" w:customStyle="1" w:styleId="20">
    <w:name w:val="Основной текст (2)"/>
    <w:basedOn w:val="a"/>
    <w:link w:val="2"/>
    <w:rsid w:val="00E46585"/>
    <w:pPr>
      <w:shd w:val="clear" w:color="auto" w:fill="FFFFFF"/>
      <w:spacing w:after="480" w:line="230" w:lineRule="exact"/>
      <w:jc w:val="center"/>
    </w:pPr>
    <w:rPr>
      <w:sz w:val="19"/>
      <w:szCs w:val="19"/>
    </w:rPr>
  </w:style>
  <w:style w:type="paragraph" w:customStyle="1" w:styleId="11">
    <w:name w:val="Основной текст1"/>
    <w:basedOn w:val="a"/>
    <w:link w:val="a4"/>
    <w:rsid w:val="00E46585"/>
    <w:pPr>
      <w:shd w:val="clear" w:color="auto" w:fill="FFFFFF"/>
      <w:spacing w:before="480" w:after="360" w:line="0" w:lineRule="atLeast"/>
    </w:pPr>
    <w:rPr>
      <w:sz w:val="23"/>
      <w:szCs w:val="23"/>
    </w:rPr>
  </w:style>
  <w:style w:type="paragraph" w:customStyle="1" w:styleId="22">
    <w:name w:val="Заголовок №2"/>
    <w:basedOn w:val="a"/>
    <w:link w:val="21"/>
    <w:rsid w:val="00E46585"/>
    <w:pPr>
      <w:shd w:val="clear" w:color="auto" w:fill="FFFFFF"/>
      <w:spacing w:before="360" w:after="360" w:line="0" w:lineRule="atLeast"/>
      <w:jc w:val="center"/>
      <w:outlineLvl w:val="1"/>
    </w:pPr>
    <w:rPr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E46585"/>
    <w:pPr>
      <w:shd w:val="clear" w:color="auto" w:fill="FFFFFF"/>
      <w:spacing w:before="360" w:after="240" w:line="274" w:lineRule="exact"/>
      <w:jc w:val="center"/>
    </w:pPr>
    <w:rPr>
      <w:b/>
      <w:bCs/>
    </w:rPr>
  </w:style>
  <w:style w:type="paragraph" w:customStyle="1" w:styleId="31">
    <w:name w:val="Обычный3"/>
    <w:rsid w:val="00775558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rsid w:val="0077555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заголовок 11"/>
    <w:basedOn w:val="a"/>
    <w:next w:val="a"/>
    <w:rsid w:val="00775558"/>
    <w:pPr>
      <w:keepNext/>
      <w:widowControl w:val="0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6</cp:revision>
  <cp:lastPrinted>2018-03-29T10:16:00Z</cp:lastPrinted>
  <dcterms:created xsi:type="dcterms:W3CDTF">2018-03-29T08:42:00Z</dcterms:created>
  <dcterms:modified xsi:type="dcterms:W3CDTF">2018-03-29T10:25:00Z</dcterms:modified>
</cp:coreProperties>
</file>